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5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32"/>
          <w:shd w:fill="auto" w:val="clear"/>
        </w:rPr>
        <w:t xml:space="preserve">Space War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Hugo Brilhante Lima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Introdução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 jogo de ação cujo objetivo é destruir o maior numero de inimigos com o menor número de munições.</w:t>
      </w:r>
    </w:p>
    <w:p>
      <w:pPr>
        <w:numPr>
          <w:ilvl w:val="0"/>
          <w:numId w:val="5"/>
        </w:numPr>
        <w:tabs>
          <w:tab w:val="left" w:pos="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Requisitos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cada fase o jogador terá cinco munições e terá que atingir o objetivo de mil pontos na primeira fase, três mil na segunda e cinco mil na terceira. O jogo acaba quando acaba as munições.</w:t>
      </w:r>
    </w:p>
    <w:p>
      <w:pPr>
        <w:numPr>
          <w:ilvl w:val="0"/>
          <w:numId w:val="7"/>
        </w:numPr>
        <w:tabs>
          <w:tab w:val="left" w:pos="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Projeto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480" w:dyaOrig="1275">
          <v:rect xmlns:o="urn:schemas-microsoft-com:office:office" xmlns:v="urn:schemas-microsoft-com:vml" id="rectole0000000000" style="width:324.000000pt;height:6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Brush" DrawAspect="Content" ObjectID="0000000000" ShapeID="rectole0000000000" r:id="docRId0"/>
        </w:object>
      </w:r>
    </w:p>
    <w:p>
      <w:pPr>
        <w:numPr>
          <w:ilvl w:val="0"/>
          <w:numId w:val="9"/>
        </w:numPr>
        <w:tabs>
          <w:tab w:val="left" w:pos="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Resultados</w: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920" w:dyaOrig="1769">
          <v:rect xmlns:o="urn:schemas-microsoft-com:office:office" xmlns:v="urn:schemas-microsoft-com:vml" id="rectole0000000001" style="width:96.000000pt;height:88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object w:dxaOrig="2009" w:dyaOrig="1755">
          <v:rect xmlns:o="urn:schemas-microsoft-com:office:office" xmlns:v="urn:schemas-microsoft-com:vml" id="rectole0000000002" style="width:100.450000pt;height:87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object w:dxaOrig="2129" w:dyaOrig="1739">
          <v:rect xmlns:o="urn:schemas-microsoft-com:office:office" xmlns:v="urn:schemas-microsoft-com:vml" id="rectole0000000003" style="width:106.450000pt;height:86.9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tabs>
          <w:tab w:val="left" w:pos="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36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Conclusão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jogo foi concluído em 4 meses, com apenas 3 níveis com perspectiva de em um projeto futuro ganhar novas versões com mais níveis e com melhorias em aspectos gráficos e sonoros.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7">
    <w:abstractNumId w:val="12"/>
  </w:num>
  <w:num w:numId="9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